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83A1122">
      <w:pPr>
        <w:tabs>
          <w:tab w:val="left" w:pos="660"/>
        </w:tabs>
        <w:spacing w:line="560" w:lineRule="exact"/>
        <w:jc w:val="left"/>
        <w:rPr>
          <w:rFonts w:hint="eastAsia" w:ascii="仿宋_GB2312" w:hAnsi="仿宋_GB2312" w:eastAsia="仿宋_GB2312" w:cs="仿宋_GB2312"/>
          <w:szCs w:val="30"/>
          <w:lang w:eastAsia="zh-CN"/>
        </w:rPr>
      </w:pPr>
      <w:r>
        <w:rPr>
          <w:rFonts w:hint="eastAsia" w:ascii="仿宋_GB2312" w:hAnsi="仿宋_GB2312" w:eastAsia="仿宋_GB2312" w:cs="仿宋_GB2312"/>
          <w:szCs w:val="30"/>
        </w:rPr>
        <w:t>附件</w:t>
      </w:r>
      <w:r>
        <w:rPr>
          <w:rFonts w:hint="eastAsia" w:ascii="仿宋_GB2312" w:hAnsi="仿宋_GB2312" w:eastAsia="仿宋_GB2312" w:cs="仿宋_GB2312"/>
          <w:szCs w:val="30"/>
          <w:lang w:val="en-US" w:eastAsia="zh-CN"/>
        </w:rPr>
        <w:t>2</w:t>
      </w:r>
    </w:p>
    <w:p w14:paraId="3880BE76">
      <w:pPr>
        <w:keepNext w:val="0"/>
        <w:keepLines w:val="0"/>
        <w:pageBreakBefore w:val="0"/>
        <w:widowControl w:val="0"/>
        <w:tabs>
          <w:tab w:val="left" w:pos="660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atLeast"/>
        <w:jc w:val="center"/>
        <w:textAlignment w:val="auto"/>
        <w:rPr>
          <w:rFonts w:hint="eastAsia" w:ascii="方正小标宋简体" w:hAnsi="方正小标宋简体" w:eastAsia="方正小标宋简体" w:cs="方正小标宋简体"/>
          <w:sz w:val="40"/>
          <w:szCs w:val="40"/>
        </w:rPr>
      </w:pPr>
    </w:p>
    <w:p w14:paraId="209FE43F">
      <w:pPr>
        <w:keepNext w:val="0"/>
        <w:keepLines w:val="0"/>
        <w:pageBreakBefore w:val="0"/>
        <w:widowControl w:val="0"/>
        <w:tabs>
          <w:tab w:val="left" w:pos="660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atLeast"/>
        <w:jc w:val="center"/>
        <w:textAlignment w:val="auto"/>
        <w:rPr>
          <w:rFonts w:ascii="方正小标宋简体" w:hAnsi="方正小标宋简体" w:eastAsia="方正小标宋简体" w:cs="方正小标宋简体"/>
          <w:bCs/>
          <w:sz w:val="40"/>
          <w:szCs w:val="40"/>
        </w:rPr>
      </w:pPr>
      <w:r>
        <w:rPr>
          <w:rFonts w:hint="eastAsia" w:ascii="方正小标宋简体" w:hAnsi="方正小标宋简体" w:eastAsia="方正小标宋简体" w:cs="方正小标宋简体"/>
          <w:sz w:val="40"/>
          <w:szCs w:val="40"/>
        </w:rPr>
        <w:t>面试考生须知</w:t>
      </w:r>
    </w:p>
    <w:p w14:paraId="784105C9">
      <w:pPr>
        <w:keepNext w:val="0"/>
        <w:keepLines w:val="0"/>
        <w:pageBreakBefore w:val="0"/>
        <w:widowControl w:val="0"/>
        <w:tabs>
          <w:tab w:val="left" w:pos="660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atLeast"/>
        <w:textAlignment w:val="auto"/>
        <w:rPr>
          <w:rFonts w:ascii="仿宋_GB2312" w:hAnsi="仿宋_GB2312" w:cs="仿宋_GB2312"/>
          <w:szCs w:val="30"/>
        </w:rPr>
      </w:pPr>
    </w:p>
    <w:p w14:paraId="33AB0D8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atLeas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1.考生须认真阅读并严格遵守本须知。</w:t>
      </w:r>
    </w:p>
    <w:p w14:paraId="3605FCE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atLeas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2.考生持本人二代身份证原件（或有效期内临时身份证原件）及《青山区事业单位2026年引进我省退役运动员面试通知书》</w:t>
      </w:r>
      <w:r>
        <w:rPr>
          <w:rFonts w:hint="eastAsia" w:ascii="仿宋_GB2312" w:hAnsi="仿宋_GB2312" w:cs="仿宋_GB2312"/>
          <w:sz w:val="32"/>
          <w:szCs w:val="32"/>
          <w:highlight w:val="none"/>
          <w:lang w:val="en-US" w:eastAsia="zh-CN"/>
        </w:rPr>
        <w:t>，于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考试当天</w:t>
      </w:r>
      <w:r>
        <w:rPr>
          <w:rFonts w:hint="eastAsia" w:ascii="仿宋_GB2312" w:hAnsi="仿宋_GB2312" w:cs="仿宋_GB2312"/>
          <w:sz w:val="32"/>
          <w:szCs w:val="32"/>
          <w:highlight w:val="none"/>
          <w:lang w:val="en-US" w:eastAsia="zh-CN"/>
        </w:rPr>
        <w:t>9:15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开始进场。</w:t>
      </w:r>
      <w:r>
        <w:rPr>
          <w:rFonts w:hint="eastAsia" w:ascii="仿宋_GB2312" w:hAnsi="仿宋_GB2312" w:cs="仿宋_GB2312"/>
          <w:sz w:val="32"/>
          <w:szCs w:val="32"/>
          <w:highlight w:val="none"/>
          <w:lang w:val="en-US" w:eastAsia="zh-CN"/>
        </w:rPr>
        <w:t>9:4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0考点大门关闭，未进入考点的考生视为自动放弃，取消面试资格。</w:t>
      </w:r>
    </w:p>
    <w:p w14:paraId="1DB23CC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atLeas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highlight w:val="none"/>
        </w:rPr>
      </w:pPr>
      <w:r>
        <w:rPr>
          <w:rFonts w:hint="eastAsia" w:ascii="仿宋_GB2312" w:hAnsi="仿宋_GB2312" w:eastAsia="仿宋_GB2312" w:cs="仿宋_GB2312"/>
          <w:sz w:val="32"/>
          <w:szCs w:val="32"/>
          <w:highlight w:val="none"/>
        </w:rPr>
        <w:t>3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eastAsia="zh-CN"/>
        </w:rPr>
        <w:t>.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考点实行全封闭管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</w:rPr>
        <w:t>理。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陪同人员不得进入考点，禁</w:t>
      </w:r>
      <w:bookmarkStart w:id="0" w:name="_GoBack"/>
      <w:bookmarkEnd w:id="0"/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止考生车辆进出。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</w:rPr>
        <w:t>除规定的用品外，不得携带</w:t>
      </w:r>
      <w:r>
        <w:rPr>
          <w:rFonts w:hint="eastAsia" w:ascii="仿宋_GB2312" w:hAnsi="仿宋_GB2312" w:cs="仿宋_GB2312"/>
          <w:sz w:val="32"/>
          <w:szCs w:val="32"/>
          <w:highlight w:val="none"/>
          <w:lang w:eastAsia="zh-CN"/>
        </w:rPr>
        <w:t>手机、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eastAsia="zh-CN"/>
        </w:rPr>
        <w:t>电子手环、</w:t>
      </w:r>
      <w:r>
        <w:rPr>
          <w:rFonts w:hint="eastAsia" w:ascii="仿宋_GB2312" w:hAnsi="仿宋_GB2312" w:cs="仿宋_GB2312"/>
          <w:sz w:val="32"/>
          <w:szCs w:val="32"/>
          <w:highlight w:val="none"/>
          <w:lang w:eastAsia="zh-CN"/>
        </w:rPr>
        <w:t>笔记本电脑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</w:rPr>
        <w:t>、录音笔等储存、通讯电子设备进入候考室，已带入的要按考务工作人员的要求关闭电源放在指定位置集中保管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eastAsia="zh-CN"/>
        </w:rPr>
        <w:t>，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</w:rPr>
        <w:t>否则，按违规处理，取消面试资格。如考生在候考室、面试室等场所发现仍携带有通讯工具和录音、录像器材的，无论是否使用，均视为作弊处理。</w:t>
      </w:r>
    </w:p>
    <w:p w14:paraId="4C4352E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atLeas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  <w:highlight w:val="none"/>
        </w:rPr>
        <w:t>4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eastAsia="zh-CN"/>
        </w:rPr>
        <w:t>.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</w:rPr>
        <w:t>考生存放个人物品后，须提交身份证、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eastAsia="zh-CN"/>
        </w:rPr>
        <w:t>面试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</w:rPr>
        <w:t>通知书等资料，进行身份确认并签到抽签。对缺乏诚信</w:t>
      </w:r>
      <w:r>
        <w:rPr>
          <w:rFonts w:hint="eastAsia" w:ascii="仿宋_GB2312" w:hAnsi="仿宋_GB2312" w:eastAsia="仿宋_GB2312" w:cs="仿宋_GB2312"/>
          <w:sz w:val="32"/>
          <w:szCs w:val="32"/>
        </w:rPr>
        <w:t>，提供虚假信息者，一经查实，取消面试资格，已聘用的，取消聘用资格。</w:t>
      </w:r>
    </w:p>
    <w:p w14:paraId="684EAD8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atLeas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5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.</w:t>
      </w:r>
      <w:r>
        <w:rPr>
          <w:rFonts w:hint="eastAsia" w:ascii="仿宋_GB2312" w:hAnsi="仿宋_GB2312" w:eastAsia="仿宋_GB2312" w:cs="仿宋_GB2312"/>
          <w:sz w:val="32"/>
          <w:szCs w:val="32"/>
        </w:rPr>
        <w:t>考生候考期间，须遵守纪律，自觉听从工作人员指挥，不得擅离候考室，不得向外传递抽签信息，不得和考务人员进行非必要交流，不得抽烟，不得大声喧哗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，</w:t>
      </w:r>
      <w:r>
        <w:rPr>
          <w:rFonts w:hint="eastAsia" w:ascii="仿宋_GB2312" w:hAnsi="仿宋_GB2312" w:eastAsia="仿宋_GB2312" w:cs="仿宋_GB2312"/>
          <w:sz w:val="32"/>
          <w:szCs w:val="32"/>
        </w:rPr>
        <w:t>保持安静，不干扰他人。</w:t>
      </w:r>
    </w:p>
    <w:p w14:paraId="2236220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atLeas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6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.</w:t>
      </w:r>
      <w:r>
        <w:rPr>
          <w:rFonts w:hint="eastAsia" w:ascii="仿宋_GB2312" w:hAnsi="仿宋_GB2312" w:eastAsia="仿宋_GB2312" w:cs="仿宋_GB2312"/>
          <w:sz w:val="32"/>
          <w:szCs w:val="32"/>
        </w:rPr>
        <w:t>考生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需</w:t>
      </w:r>
      <w:r>
        <w:rPr>
          <w:rFonts w:hint="eastAsia" w:ascii="仿宋_GB2312" w:hAnsi="仿宋_GB2312" w:eastAsia="仿宋_GB2312" w:cs="仿宋_GB2312"/>
          <w:sz w:val="32"/>
          <w:szCs w:val="32"/>
        </w:rPr>
        <w:t>听从考场工作人员的指挥，遵守面试纪律。在指定的地点候考，按指定的路线行进。</w:t>
      </w:r>
    </w:p>
    <w:p w14:paraId="7309533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atLeas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7.考生按抽签顺序由工作人员引导进入面试室。考生不得穿戴有明显特征的服装、饰品进入面试室，面试期间，只允许说出抽签顺序号，严禁透露任何能关联个人身份的信息，包括但不限于姓名、工作单位、就读院校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、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eastAsia="zh-CN"/>
        </w:rPr>
        <w:t>报考岗位</w:t>
      </w:r>
      <w:r>
        <w:rPr>
          <w:rFonts w:hint="eastAsia" w:ascii="仿宋_GB2312" w:hAnsi="仿宋_GB2312" w:eastAsia="仿宋_GB2312" w:cs="仿宋_GB2312"/>
          <w:sz w:val="32"/>
          <w:szCs w:val="32"/>
        </w:rPr>
        <w:t>等，否则按违规处理，取消面试资格。面试后，不得将任何资料带离考场。</w:t>
      </w:r>
    </w:p>
    <w:p w14:paraId="0208D1E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atLeas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8.答题过程中，考生要把握好时间。</w:t>
      </w:r>
      <w:r>
        <w:rPr>
          <w:rFonts w:hint="eastAsia" w:ascii="仿宋_GB2312" w:hAnsi="仿宋_GB2312" w:cs="仿宋_GB2312"/>
          <w:sz w:val="32"/>
          <w:szCs w:val="32"/>
          <w:lang w:eastAsia="zh-CN"/>
        </w:rPr>
        <w:t>结构化面试环节，</w:t>
      </w:r>
      <w:r>
        <w:rPr>
          <w:rFonts w:hint="eastAsia" w:ascii="仿宋_GB2312" w:hAnsi="仿宋_GB2312" w:eastAsia="仿宋_GB2312" w:cs="仿宋_GB2312"/>
          <w:sz w:val="32"/>
          <w:szCs w:val="32"/>
        </w:rPr>
        <w:t>每题回答完后，考生应报告“答题完毕”。如答题时间到，计时员会口头提醒，此时，考生应停止答题。</w:t>
      </w:r>
    </w:p>
    <w:p w14:paraId="1653EA6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atLeas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9.面试成绩宣布后，考生应在成绩通知单上签名确认。面试结束后，考生应迅速离开考场，不得在考场附近停留议论，不得以任何方式向考场内考生泄露考题。</w:t>
      </w:r>
    </w:p>
    <w:p w14:paraId="50D333C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atLeas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</w:p>
    <w:sectPr>
      <w:pgSz w:w="11906" w:h="16838"/>
      <w:pgMar w:top="1984" w:right="1474" w:bottom="1984" w:left="1587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简体">
    <w:panose1 w:val="02010601030101010101"/>
    <w:charset w:val="86"/>
    <w:family w:val="script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TUzZmExNDhmNWY5ODUxY2MxZWFkNWJlZmQ3YWE1NzIifQ=="/>
  </w:docVars>
  <w:rsids>
    <w:rsidRoot w:val="48AE5D08"/>
    <w:rsid w:val="0005231D"/>
    <w:rsid w:val="00065642"/>
    <w:rsid w:val="00251704"/>
    <w:rsid w:val="002A7B32"/>
    <w:rsid w:val="002B0BBD"/>
    <w:rsid w:val="00301E88"/>
    <w:rsid w:val="004A290F"/>
    <w:rsid w:val="005676B8"/>
    <w:rsid w:val="006F5C42"/>
    <w:rsid w:val="00816AC6"/>
    <w:rsid w:val="008D6425"/>
    <w:rsid w:val="009243C5"/>
    <w:rsid w:val="00A94175"/>
    <w:rsid w:val="00B84DF1"/>
    <w:rsid w:val="00BA1DF8"/>
    <w:rsid w:val="00BA2891"/>
    <w:rsid w:val="00BD19FF"/>
    <w:rsid w:val="00CE318D"/>
    <w:rsid w:val="00CE385E"/>
    <w:rsid w:val="00CF739B"/>
    <w:rsid w:val="00D366B4"/>
    <w:rsid w:val="00D9482A"/>
    <w:rsid w:val="00D965CA"/>
    <w:rsid w:val="00E46506"/>
    <w:rsid w:val="00FD5D24"/>
    <w:rsid w:val="00FF0D24"/>
    <w:rsid w:val="01A158AD"/>
    <w:rsid w:val="0AAA2F1F"/>
    <w:rsid w:val="10EF083C"/>
    <w:rsid w:val="123408A8"/>
    <w:rsid w:val="15125F9A"/>
    <w:rsid w:val="1C4A29A2"/>
    <w:rsid w:val="1CFB4D1D"/>
    <w:rsid w:val="1E240748"/>
    <w:rsid w:val="206508F7"/>
    <w:rsid w:val="24515384"/>
    <w:rsid w:val="25E371D4"/>
    <w:rsid w:val="265E38D9"/>
    <w:rsid w:val="2D6029A8"/>
    <w:rsid w:val="2EA46394"/>
    <w:rsid w:val="35FE3944"/>
    <w:rsid w:val="370340F8"/>
    <w:rsid w:val="3B9E15D6"/>
    <w:rsid w:val="3F1D2F3F"/>
    <w:rsid w:val="48AE5D08"/>
    <w:rsid w:val="49B60396"/>
    <w:rsid w:val="4A691C56"/>
    <w:rsid w:val="4BBC2A10"/>
    <w:rsid w:val="4F057DB9"/>
    <w:rsid w:val="4F42290E"/>
    <w:rsid w:val="4F99347F"/>
    <w:rsid w:val="537876B6"/>
    <w:rsid w:val="5773279A"/>
    <w:rsid w:val="665A2FE3"/>
    <w:rsid w:val="710F27E7"/>
    <w:rsid w:val="73B449F8"/>
    <w:rsid w:val="74E140CE"/>
    <w:rsid w:val="7FFE49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qFormat="1"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jc w:val="both"/>
    </w:pPr>
    <w:rPr>
      <w:rFonts w:eastAsia="仿宋_GB2312" w:asciiTheme="minorHAnsi" w:hAnsiTheme="minorHAnsi" w:cstheme="minorBidi"/>
      <w:kern w:val="2"/>
      <w:sz w:val="30"/>
      <w:szCs w:val="24"/>
      <w:lang w:val="en-US" w:eastAsia="zh-CN" w:bidi="ar-SA"/>
    </w:rPr>
  </w:style>
  <w:style w:type="character" w:default="1" w:styleId="6">
    <w:name w:val="Default Paragraph Font"/>
    <w:autoRedefine/>
    <w:semiHidden/>
    <w:unhideWhenUsed/>
    <w:qFormat/>
    <w:uiPriority w:val="1"/>
  </w:style>
  <w:style w:type="table" w:default="1" w:styleId="5">
    <w:name w:val="Normal Table"/>
    <w:autoRedefine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Plain Text"/>
    <w:basedOn w:val="1"/>
    <w:autoRedefine/>
    <w:qFormat/>
    <w:uiPriority w:val="0"/>
    <w:rPr>
      <w:rFonts w:ascii="仿宋_GB2312" w:hAnsi="Courier New" w:cs="Courier New"/>
      <w:szCs w:val="21"/>
    </w:rPr>
  </w:style>
  <w:style w:type="paragraph" w:styleId="3">
    <w:name w:val="footer"/>
    <w:basedOn w:val="1"/>
    <w:link w:val="8"/>
    <w:autoRedefine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7"/>
    <w:autoRedefine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7">
    <w:name w:val="页眉 Char"/>
    <w:basedOn w:val="6"/>
    <w:link w:val="4"/>
    <w:autoRedefine/>
    <w:qFormat/>
    <w:uiPriority w:val="0"/>
    <w:rPr>
      <w:rFonts w:eastAsia="仿宋_GB2312" w:asciiTheme="minorHAnsi" w:hAnsiTheme="minorHAnsi" w:cstheme="minorBidi"/>
      <w:kern w:val="2"/>
      <w:sz w:val="18"/>
      <w:szCs w:val="18"/>
    </w:rPr>
  </w:style>
  <w:style w:type="character" w:customStyle="1" w:styleId="8">
    <w:name w:val="页脚 Char"/>
    <w:basedOn w:val="6"/>
    <w:link w:val="3"/>
    <w:autoRedefine/>
    <w:qFormat/>
    <w:uiPriority w:val="0"/>
    <w:rPr>
      <w:rFonts w:eastAsia="仿宋_GB2312" w:asciiTheme="minorHAnsi" w:hAnsiTheme="minorHAnsi" w:cstheme="minorBidi"/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contractReview xmlns="http://schemas.wps.cn/vas-ai-hub/contract-review">
  <reviewItems>
    <reviewItem>
      <errorID>4a0a220a-8c62-4fb3-8631-56370d4f9187</errorID>
      <errorWord>于</errorWord>
      <group>L1_Punc</group>
      <groupName>标点问题</groupName>
      <ability>L2_Punc_CN</ability>
      <abilityName>标点符号问题</abilityName>
      <candidateList>
        <item>，于</item>
      </candidateList>
      <explain/>
      <paraID>3605FCE6</paraID>
      <start>57</start>
      <end>59</end>
      <status>modified</status>
      <modifiedWord>，于</modifiedWord>
      <trackRevisions>false</trackRevisions>
    </reviewItem>
    <reviewItem>
      <errorID>1e33c2a8-6d1c-46f7-ad01-2201db55ae1e</errorID>
      <errorWord>：</errorWord>
      <group>L1_Punc</group>
      <groupName>标点问题</groupName>
      <ability>L2_Punc_CN</ability>
      <abilityName>标点符号问题</abilityName>
      <candidateList>
        <item>:</item>
      </candidateList>
      <explain/>
      <paraID>3605FCE6</paraID>
      <start>64</start>
      <end>65</end>
      <status>modified</status>
      <modifiedWord>:</modifiedWord>
      <trackRevisions>false</trackRevisions>
    </reviewItem>
    <reviewItem>
      <errorID>1d8245c5-dd9c-497a-8e29-12a6a501b78a</errorID>
      <errorWord>：</errorWord>
      <group>L1_Format</group>
      <groupName>格式问题</groupName>
      <ability>L2_HalfPunc_CN</ability>
      <abilityName>全半角问题</abilityName>
      <candidateList>
        <item>:</item>
      </candidateList>
      <explain>文本全半角错误。</explain>
      <paraID>3605FCE6</paraID>
      <start>73</start>
      <end>74</end>
      <status>modified</status>
      <modifiedWord>:</modifiedWord>
      <trackRevisions>false</trackRevisions>
    </reviewItem>
  </reviewItems>
  <config/>
</contractReview>
</file>

<file path=customXml/itemProps1.xml><?xml version="1.0" encoding="utf-8"?>
<ds:datastoreItem xmlns:ds="http://schemas.openxmlformats.org/officeDocument/2006/customXml" ds:itemID="{9c2bb5b4-fef7-4c0f-b003-12b451eae127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武汉市人社局</Company>
  <Pages>2</Pages>
  <Words>765</Words>
  <Characters>783</Characters>
  <Lines>5</Lines>
  <Paragraphs>1</Paragraphs>
  <TotalTime>3</TotalTime>
  <ScaleCrop>false</ScaleCrop>
  <LinksUpToDate>false</LinksUpToDate>
  <CharactersWithSpaces>783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2021-07-11T14:56:00Z</dcterms:created>
  <dc:creator>李蓉蓉</dc:creator>
  <cp:lastModifiedBy>叶佳</cp:lastModifiedBy>
  <cp:lastPrinted>2026-08-05T01:47:00Z</cp:lastPrinted>
  <dcterms:modified xsi:type="dcterms:W3CDTF">2026-08-05T01:47:48Z</dcterms:modified>
  <cp:revision>12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E8E84CB2D92A48478C48710521C3DDA7_13</vt:lpwstr>
  </property>
  <property fmtid="{D5CDD505-2E9C-101B-9397-08002B2CF9AE}" pid="4" name="KSOTemplateDocerSaveRecord">
    <vt:lpwstr>eyJoZGlkIjoiOTUzZmExNDhmNWY5ODUxY2MxZWFkNWJlZmQ3YWE1NzIiLCJ1c2VySWQiOiIxMjMxNTU3MDU4In0=</vt:lpwstr>
  </property>
</Properties>
</file>